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59" w:rsidRPr="00C85339" w:rsidRDefault="005E1659" w:rsidP="005E165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val="en-GB" w:eastAsia="fr-FR"/>
        </w:rPr>
      </w:pPr>
      <w:r w:rsidRPr="00C85339">
        <w:rPr>
          <w:rFonts w:ascii="Times New Roman" w:eastAsia="Times New Roman" w:hAnsi="Times New Roman" w:cs="Times New Roman"/>
          <w:b/>
          <w:color w:val="000000"/>
          <w:lang w:val="en-GB" w:eastAsia="fr-FR"/>
        </w:rPr>
        <w:t>Table S1.</w:t>
      </w:r>
      <w:r>
        <w:rPr>
          <w:rFonts w:ascii="Times New Roman" w:eastAsia="Times New Roman" w:hAnsi="Times New Roman" w:cs="Times New Roman"/>
          <w:color w:val="000000"/>
          <w:lang w:val="en-GB" w:eastAsia="fr-FR"/>
        </w:rPr>
        <w:t>T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he maximum water pressure gradient </w:t>
      </w:r>
      <w:r w:rsidR="00C271CE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between the upstream and downstream reservoir of the cavitron 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>(</w:t>
      </w:r>
      <w:r w:rsidRPr="00C85339">
        <w:rPr>
          <w:rFonts w:ascii="Times New Roman" w:eastAsia="Times New Roman" w:hAnsi="Times New Roman" w:cs="Times New Roman"/>
          <w:i/>
          <w:color w:val="000000"/>
          <w:lang w:val="en-GB" w:eastAsia="fr-FR"/>
        </w:rPr>
        <w:t>ΔP</w:t>
      </w:r>
      <w:r w:rsidRPr="00C85339">
        <w:rPr>
          <w:rFonts w:ascii="Times New Roman" w:eastAsia="Times New Roman" w:hAnsi="Times New Roman" w:cs="Times New Roman"/>
          <w:color w:val="000000"/>
          <w:vertAlign w:val="subscript"/>
          <w:lang w:val="en-GB" w:eastAsia="fr-FR"/>
        </w:rPr>
        <w:t>max</w:t>
      </w:r>
      <w:r>
        <w:rPr>
          <w:rFonts w:ascii="Times New Roman" w:eastAsia="Times New Roman" w:hAnsi="Times New Roman" w:cs="Times New Roman"/>
          <w:color w:val="000000"/>
          <w:lang w:val="en-GB" w:eastAsia="fr-FR"/>
        </w:rPr>
        <w:t>, MPa)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 produced by the </w:t>
      </w:r>
      <w:r w:rsidRPr="00C85339">
        <w:rPr>
          <w:rFonts w:ascii="Times New Roman" w:hAnsi="Times New Roman" w:cs="Times New Roman"/>
          <w:lang w:val="en-GB"/>
        </w:rPr>
        <w:t xml:space="preserve">high pressure, low pressure and no pressure </w:t>
      </w:r>
      <w:r>
        <w:rPr>
          <w:rFonts w:ascii="Times New Roman" w:hAnsi="Times New Roman" w:cs="Times New Roman"/>
          <w:lang w:val="en-GB"/>
        </w:rPr>
        <w:t xml:space="preserve">gradient </w:t>
      </w:r>
      <w:r w:rsidRPr="00C85339">
        <w:rPr>
          <w:rFonts w:ascii="Times New Roman" w:hAnsi="Times New Roman" w:cs="Times New Roman"/>
          <w:lang w:val="en-GB"/>
        </w:rPr>
        <w:t>method</w:t>
      </w:r>
      <w:r>
        <w:rPr>
          <w:rFonts w:ascii="Times New Roman" w:hAnsi="Times New Roman" w:cs="Times New Roman"/>
          <w:lang w:val="en-GB"/>
        </w:rPr>
        <w:t xml:space="preserve"> in relation </w:t>
      </w:r>
      <w:r w:rsidRPr="00C85339">
        <w:rPr>
          <w:rFonts w:ascii="Times New Roman" w:hAnsi="Times New Roman" w:cs="Times New Roman"/>
          <w:lang w:val="en-GB"/>
        </w:rPr>
        <w:t xml:space="preserve">to a </w:t>
      </w:r>
      <w:r>
        <w:rPr>
          <w:rFonts w:ascii="Times New Roman" w:hAnsi="Times New Roman" w:cs="Times New Roman"/>
          <w:lang w:val="en-GB"/>
        </w:rPr>
        <w:t>particular</w:t>
      </w:r>
      <w:r w:rsidRPr="00C85339">
        <w:rPr>
          <w:rFonts w:ascii="Times New Roman" w:hAnsi="Times New Roman" w:cs="Times New Roman"/>
          <w:lang w:val="en-GB"/>
        </w:rPr>
        <w:t xml:space="preserve"> xylem pressure (</w:t>
      </w:r>
      <w:r w:rsidRPr="00C85339">
        <w:rPr>
          <w:rFonts w:ascii="Times New Roman" w:hAnsi="Times New Roman" w:cs="Times New Roman"/>
          <w:i/>
          <w:lang w:val="en-GB"/>
        </w:rPr>
        <w:t>P</w:t>
      </w:r>
      <w:r>
        <w:rPr>
          <w:rFonts w:ascii="Times New Roman" w:hAnsi="Times New Roman" w:cs="Times New Roman"/>
          <w:lang w:val="en-GB"/>
        </w:rPr>
        <w:t>, MPa)</w:t>
      </w:r>
      <w:r w:rsidRPr="00C85339">
        <w:rPr>
          <w:rFonts w:ascii="Times New Roman" w:hAnsi="Times New Roman" w:cs="Times New Roman"/>
          <w:lang w:val="en-GB"/>
        </w:rPr>
        <w:t>.</w:t>
      </w:r>
    </w:p>
    <w:tbl>
      <w:tblPr>
        <w:tblW w:w="4167" w:type="pct"/>
        <w:tblCellMar>
          <w:left w:w="70" w:type="dxa"/>
          <w:right w:w="70" w:type="dxa"/>
        </w:tblCellMar>
        <w:tblLook w:val="04A0"/>
      </w:tblPr>
      <w:tblGrid>
        <w:gridCol w:w="1522"/>
        <w:gridCol w:w="1520"/>
        <w:gridCol w:w="1595"/>
        <w:gridCol w:w="1520"/>
        <w:gridCol w:w="1520"/>
      </w:tblGrid>
      <w:tr w:rsidR="00223CB9" w:rsidRPr="00E64B29" w:rsidTr="005E1659">
        <w:trPr>
          <w:trHeight w:val="300"/>
        </w:trPr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5E165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fr-FR"/>
              </w:rPr>
              <w:t>P</w:t>
            </w:r>
            <w:r w:rsidR="005E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fr-FR"/>
              </w:rPr>
              <w:t>high  pressure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3CB9" w:rsidRPr="00E64B29" w:rsidRDefault="00223CB9" w:rsidP="005E165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fr-FR"/>
              </w:rPr>
              <w:t>Δ</w:t>
            </w:r>
            <w:r w:rsidRPr="00E64B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fr-FR"/>
              </w:rPr>
              <w:t>P</w:t>
            </w:r>
            <w:r w:rsidR="005E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fr-FR"/>
              </w:rPr>
              <w:t>high pressure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5E165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fr-FR"/>
              </w:rPr>
              <w:t>P</w:t>
            </w:r>
            <w:r w:rsidR="005E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fr-FR"/>
              </w:rPr>
              <w:t>low and no pressure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5E165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fr-FR"/>
              </w:rPr>
              <w:t>Δ</w:t>
            </w:r>
            <w:r w:rsidRPr="00E64B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fr-FR"/>
              </w:rPr>
              <w:t>P</w:t>
            </w:r>
            <w:r w:rsidR="005E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fr-FR"/>
              </w:rPr>
              <w:t>low pressure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5E165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fr-FR"/>
              </w:rPr>
              <w:t>Δ</w:t>
            </w:r>
            <w:r w:rsidRPr="00E64B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fr-FR"/>
              </w:rPr>
              <w:t>P</w:t>
            </w:r>
            <w:r w:rsidR="005E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fr-FR"/>
              </w:rPr>
              <w:t>no pressure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-0.5485284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0.06069121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-0.56589159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-0.66371936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0.07343637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-0.68472882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0.03197032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-0.78988089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0.08739535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-0.81488389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0.03804732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-0.92701299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0.10256815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-0.95635678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0.04465276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-1.07511566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0.11895478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-1.10914751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0.05178664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-1.23418889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0.13655523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-1.27325607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0.05944895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-1.40423269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0.15536951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-1.44868247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0.06763969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-1.58524706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0.17539761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-1.63542669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0.07635887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-1.777232</w:t>
            </w:r>
            <w:r w:rsidR="00C27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0.19663953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-1.83348875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0.08560648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-1.98018751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0.21909528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-2.04286863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0.09538253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-2.19411358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0.24276485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-2.26356635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0.10568701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-2.41901022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0.26764825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-2.49558191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0.11651993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-2.65487743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0.29374547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-2.73891529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0.12788129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-2.90171521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0.32105652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-2.9935665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0.13977108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-3.15952356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0.34958139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-3.25953555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0.1521893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-3.42830247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0.37932008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-3.53682243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0.16513596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-3.70805195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0.4102726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-3.82542714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0.17861105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-3.998772</w:t>
            </w:r>
            <w:r w:rsidR="00C27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0.44243894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-4.12534968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0.19261458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-4.30046262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0.47581911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-4.43659005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0.20714655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-4.61312381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0.5104131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-4.75914826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0.22220695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-4.93675556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0.54622092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-5.0930243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0.23779578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-5.27135788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0.58324256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-5.43821817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0.25391305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-5.61693077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0.62147802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-5.79472987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0.27055876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-5.97347423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0.66092731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-6.1625594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0.2877329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14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-6.34098825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0.70159042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-6.54170676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0.30543547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-6.71947285</w:t>
            </w:r>
          </w:p>
        </w:tc>
        <w:tc>
          <w:tcPr>
            <w:tcW w:w="9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0.74346736</w:t>
            </w:r>
          </w:p>
        </w:tc>
        <w:tc>
          <w:tcPr>
            <w:tcW w:w="10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-6.93217196</w:t>
            </w:r>
          </w:p>
        </w:tc>
        <w:tc>
          <w:tcPr>
            <w:tcW w:w="9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0.32366648</w:t>
            </w:r>
          </w:p>
        </w:tc>
        <w:tc>
          <w:tcPr>
            <w:tcW w:w="9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  <w:tr w:rsidR="00223CB9" w:rsidRPr="00E64B29" w:rsidTr="005E1659">
        <w:trPr>
          <w:trHeight w:val="300"/>
        </w:trPr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-7.10892801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0.78655812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-7.33395499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0.34242592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B9" w:rsidRPr="00E64B29" w:rsidRDefault="00223CB9" w:rsidP="00223CB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64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0.02642175</w:t>
            </w:r>
          </w:p>
        </w:tc>
      </w:tr>
    </w:tbl>
    <w:p w:rsidR="00E64B29" w:rsidRDefault="00E64B29" w:rsidP="00E312D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val="en-GB" w:eastAsia="fr-FR"/>
        </w:rPr>
      </w:pPr>
    </w:p>
    <w:sectPr w:rsidR="00E64B29" w:rsidSect="00BA298B">
      <w:pgSz w:w="11906" w:h="16838"/>
      <w:pgMar w:top="1417" w:right="1417" w:bottom="1417" w:left="1417" w:header="0" w:footer="0" w:gutter="0"/>
      <w:lnNumType w:countBy="1" w:distance="283" w:restart="continuous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73F" w:rsidRDefault="0073473F">
      <w:pPr>
        <w:spacing w:after="0" w:line="240" w:lineRule="auto"/>
      </w:pPr>
      <w:r>
        <w:separator/>
      </w:r>
    </w:p>
  </w:endnote>
  <w:endnote w:type="continuationSeparator" w:id="1">
    <w:p w:rsidR="0073473F" w:rsidRDefault="0073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73F" w:rsidRDefault="0073473F">
      <w:pPr>
        <w:spacing w:after="0" w:line="240" w:lineRule="auto"/>
      </w:pPr>
      <w:r>
        <w:separator/>
      </w:r>
    </w:p>
  </w:footnote>
  <w:footnote w:type="continuationSeparator" w:id="1">
    <w:p w:rsidR="0073473F" w:rsidRDefault="00734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2DA"/>
    <w:rsid w:val="00081889"/>
    <w:rsid w:val="001557D4"/>
    <w:rsid w:val="001814E0"/>
    <w:rsid w:val="00214C6B"/>
    <w:rsid w:val="00223CB9"/>
    <w:rsid w:val="00262097"/>
    <w:rsid w:val="002B1D04"/>
    <w:rsid w:val="00302E82"/>
    <w:rsid w:val="003132C9"/>
    <w:rsid w:val="003E7E47"/>
    <w:rsid w:val="00467AEA"/>
    <w:rsid w:val="005E1659"/>
    <w:rsid w:val="00626829"/>
    <w:rsid w:val="006870CE"/>
    <w:rsid w:val="0073473F"/>
    <w:rsid w:val="00BA298B"/>
    <w:rsid w:val="00C271CE"/>
    <w:rsid w:val="00D17720"/>
    <w:rsid w:val="00D46985"/>
    <w:rsid w:val="00D632F7"/>
    <w:rsid w:val="00DD7505"/>
    <w:rsid w:val="00E30284"/>
    <w:rsid w:val="00E312DA"/>
    <w:rsid w:val="00E6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12DA"/>
    <w:pPr>
      <w:suppressAutoHyphens/>
      <w:spacing w:line="254" w:lineRule="auto"/>
    </w:pPr>
    <w:rPr>
      <w:rFonts w:ascii="Calibri" w:eastAsia="DejaVu Sans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312DA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En-tteCar">
    <w:name w:val="En-tête Car"/>
    <w:basedOn w:val="Policepardfaut"/>
    <w:link w:val="En-tte"/>
    <w:rsid w:val="00E312DA"/>
    <w:rPr>
      <w:rFonts w:ascii="Calibri" w:eastAsia="DejaVu Sans" w:hAnsi="Calibri"/>
    </w:rPr>
  </w:style>
  <w:style w:type="character" w:styleId="Numrodeligne">
    <w:name w:val="line number"/>
    <w:basedOn w:val="Policepardfaut"/>
    <w:uiPriority w:val="99"/>
    <w:semiHidden/>
    <w:unhideWhenUsed/>
    <w:rsid w:val="00E312DA"/>
  </w:style>
  <w:style w:type="paragraph" w:styleId="Textedebulles">
    <w:name w:val="Balloon Text"/>
    <w:basedOn w:val="Normal"/>
    <w:link w:val="TextedebullesCar"/>
    <w:uiPriority w:val="99"/>
    <w:semiHidden/>
    <w:unhideWhenUsed/>
    <w:rsid w:val="00BA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98B"/>
    <w:rPr>
      <w:rFonts w:ascii="Tahoma" w:eastAsia="DejaVu San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Anne Bardot-Cambot</cp:lastModifiedBy>
  <cp:revision>4</cp:revision>
  <dcterms:created xsi:type="dcterms:W3CDTF">2015-07-08T14:16:00Z</dcterms:created>
  <dcterms:modified xsi:type="dcterms:W3CDTF">2016-03-31T12:53:00Z</dcterms:modified>
</cp:coreProperties>
</file>